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before="108" w:after="108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61A81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  <w:t>Об утверждении Регламента взаимодействия отраслевых и функциональных органов администрации муниципального образования Темрюкский район, 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</w:t>
      </w: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Pr="00F61A8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Федеральным законом</w:t>
        </w:r>
      </w:hyperlink>
      <w:r w:rsidR="00F2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80449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 w:rsidR="00980449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0449">
        <w:rPr>
          <w:rFonts w:ascii="Times New Roman" w:eastAsia="Times New Roman" w:hAnsi="Times New Roman" w:cs="Times New Roman"/>
          <w:sz w:val="28"/>
          <w:szCs w:val="28"/>
          <w:lang w:eastAsia="ru-RU"/>
        </w:rPr>
        <w:t>2003 года             №</w:t>
      </w: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131-ФЗ «Об общих принципах организации местного самоуправления в Российской Федерации», в целях осуществления демонтажа рекламных конструкций на территории муниципального образования Темрюкский район постановляю:</w:t>
      </w: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r:id="rId8" w:anchor="sub_1000" w:history="1">
        <w:r w:rsidRPr="00F61A8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регламент</w:t>
        </w:r>
      </w:hyperlink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отраслевых и функциональных органов администрации муниципального образования Темрюкский район, 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 (прилагается).</w:t>
      </w: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Определить:</w:t>
      </w:r>
    </w:p>
    <w:p w:rsidR="00F61A81" w:rsidRPr="00F61A81" w:rsidRDefault="00F27EDD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27E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«Единая Служба Заказчика» муниципального образования Темрюкский район (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Немудрый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) - уполномоченным органом, осуществляющим контроль над выполнением работ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рекламных конструкций, счёт средств местного бюджета (бюджета муниципального образования Темрюкский район);</w:t>
      </w: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1"/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7EDD" w:rsidRPr="00F27E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0"/>
      <w:r w:rsidR="00F27EDD" w:rsidRPr="00F2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казенное</w:t>
      </w: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«Аварийно-спасательный отряд Темрюкского района» муниципального образования Темрюкский район (</w:t>
      </w:r>
      <w:proofErr w:type="spellStart"/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Обламский</w:t>
      </w:r>
      <w:proofErr w:type="spellEnd"/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) - уполномоченным учреждением по демонтажу и перемещению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конструкции;</w:t>
      </w: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по хранению демонтированных рекламных конструкций.</w:t>
      </w:r>
    </w:p>
    <w:p w:rsidR="00F61A81" w:rsidRPr="00F61A81" w:rsidRDefault="00F27EDD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27E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</w:t>
      </w:r>
      <w:r w:rsidR="00B7536E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аместителя главы муниципального образования 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Темрюкский район 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Е.П. Пронько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сметной документации на выполнение работ по демонтажу, перемещению и хранению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конструкции.</w:t>
      </w:r>
    </w:p>
    <w:p w:rsidR="00F61A81" w:rsidRPr="00F61A81" w:rsidRDefault="00F27EDD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7E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Ответственной з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аместителя главы муниципальног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образования Темрюкский район 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 Криворучко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проведения работ по демонтажу и перемещению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конструкции, обеспечения размещения муниципального заказа на оказание услуг по хранению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</w:t>
      </w:r>
      <w:r w:rsidR="004A3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рекламной конструкции, 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направление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казенное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е «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Аварийно-спасат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ельный отряд Темрюкского района»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 (</w:t>
      </w:r>
      <w:proofErr w:type="spellStart"/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Обламский</w:t>
      </w:r>
      <w:proofErr w:type="spellEnd"/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субсиди</w:t>
      </w:r>
      <w:r w:rsidR="00B7536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действующим законодательством порядке.</w:t>
      </w:r>
    </w:p>
    <w:p w:rsidR="00F61A81" w:rsidRPr="00F61A81" w:rsidRDefault="00B7536E" w:rsidP="00722AAE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sub_52"/>
      <w:bookmarkEnd w:id="1"/>
      <w:r w:rsidR="00494889" w:rsidRP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взаимодействию со СМИ (</w:t>
      </w:r>
      <w:proofErr w:type="spellStart"/>
      <w:r w:rsidR="00494889" w:rsidRP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Кистанова</w:t>
      </w:r>
      <w:proofErr w:type="spellEnd"/>
      <w:r w:rsidR="00494889" w:rsidRP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официально разместить постановление </w:t>
      </w:r>
      <w:r w:rsidR="00722A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22AAE" w:rsidRPr="00722A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Регламента взаимодействия отраслевых и функциональных органов администрации муниципального образования Темрюкский район, 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</w:t>
      </w:r>
      <w:r w:rsidR="00722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bookmarkStart w:id="3" w:name="_GoBack"/>
      <w:bookmarkEnd w:id="3"/>
      <w:r w:rsidR="00494889" w:rsidRP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муниципального образования Темрюкский район в информационно-телекоммуникационной сети «Интернет».          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2"/>
    <w:p w:rsidR="00F61A81" w:rsidRDefault="00722AAE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заместителя главы муниципального образования Темрюкский район              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Е.П. Пронько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94889" w:rsidRPr="00F61A81" w:rsidRDefault="00722AAE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4889" w:rsidRPr="004948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муниципального образования Темрюкский район от  14 октября 2015 года            № 761 «Об утверждении Регламента взаимодействия отраслевых и функциональных органов администрации муниципального образования Темрюкский район, 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конструкции».</w:t>
      </w:r>
    </w:p>
    <w:p w:rsidR="00F61A81" w:rsidRPr="00F61A81" w:rsidRDefault="00722AAE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официального опубликования.</w:t>
      </w: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6666"/>
        <w:gridCol w:w="3682"/>
      </w:tblGrid>
      <w:tr w:rsidR="00F61A81" w:rsidRPr="00F61A81" w:rsidTr="00F61A81">
        <w:tc>
          <w:tcPr>
            <w:tcW w:w="6666" w:type="dxa"/>
            <w:hideMark/>
          </w:tcPr>
          <w:p w:rsidR="00B7536E" w:rsidRDefault="00F61A81" w:rsidP="00B7536E">
            <w:pPr>
              <w:widowControl w:val="0"/>
              <w:autoSpaceDE w:val="0"/>
              <w:autoSpaceDN w:val="0"/>
              <w:adjustRightInd w:val="0"/>
              <w:spacing w:after="0"/>
              <w:ind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1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B7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лава муниципального образования</w:t>
            </w:r>
          </w:p>
          <w:p w:rsidR="00F61A81" w:rsidRPr="00F61A81" w:rsidRDefault="00F61A81" w:rsidP="00B7536E">
            <w:pPr>
              <w:widowControl w:val="0"/>
              <w:autoSpaceDE w:val="0"/>
              <w:autoSpaceDN w:val="0"/>
              <w:adjustRightInd w:val="0"/>
              <w:spacing w:after="0"/>
              <w:ind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1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</w:tc>
        <w:tc>
          <w:tcPr>
            <w:tcW w:w="3682" w:type="dxa"/>
          </w:tcPr>
          <w:p w:rsidR="00F61A81" w:rsidRPr="00F61A81" w:rsidRDefault="00F61A81" w:rsidP="00B7536E">
            <w:pPr>
              <w:widowControl w:val="0"/>
              <w:autoSpaceDE w:val="0"/>
              <w:autoSpaceDN w:val="0"/>
              <w:adjustRightInd w:val="0"/>
              <w:spacing w:after="0"/>
              <w:ind w:righ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1A81" w:rsidRPr="00F61A81" w:rsidRDefault="00980449" w:rsidP="00722AAE">
            <w:pPr>
              <w:widowControl w:val="0"/>
              <w:tabs>
                <w:tab w:val="left" w:pos="2655"/>
              </w:tabs>
              <w:autoSpaceDE w:val="0"/>
              <w:autoSpaceDN w:val="0"/>
              <w:adjustRightInd w:val="0"/>
              <w:spacing w:after="0"/>
              <w:ind w:right="-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722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Ф.В. </w:t>
            </w:r>
            <w:proofErr w:type="spellStart"/>
            <w:r w:rsidR="00722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Бабенков</w:t>
            </w:r>
            <w:proofErr w:type="spellEnd"/>
          </w:p>
        </w:tc>
      </w:tr>
    </w:tbl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E6E" w:rsidRDefault="00221E6E" w:rsidP="00B7536E">
      <w:pPr>
        <w:ind w:right="-284"/>
      </w:pPr>
    </w:p>
    <w:sectPr w:rsidR="00221E6E" w:rsidSect="00F61A8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35D" w:rsidRDefault="0080635D" w:rsidP="00F61A81">
      <w:pPr>
        <w:spacing w:after="0" w:line="240" w:lineRule="auto"/>
      </w:pPr>
      <w:r>
        <w:separator/>
      </w:r>
    </w:p>
  </w:endnote>
  <w:endnote w:type="continuationSeparator" w:id="0">
    <w:p w:rsidR="0080635D" w:rsidRDefault="0080635D" w:rsidP="00F6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35D" w:rsidRDefault="0080635D" w:rsidP="00F61A81">
      <w:pPr>
        <w:spacing w:after="0" w:line="240" w:lineRule="auto"/>
      </w:pPr>
      <w:r>
        <w:separator/>
      </w:r>
    </w:p>
  </w:footnote>
  <w:footnote w:type="continuationSeparator" w:id="0">
    <w:p w:rsidR="0080635D" w:rsidRDefault="0080635D" w:rsidP="00F6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430392"/>
      <w:docPartObj>
        <w:docPartGallery w:val="Page Numbers (Top of Page)"/>
        <w:docPartUnique/>
      </w:docPartObj>
    </w:sdtPr>
    <w:sdtEndPr/>
    <w:sdtContent>
      <w:p w:rsidR="00F61A81" w:rsidRDefault="00F61A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AAE">
          <w:rPr>
            <w:noProof/>
          </w:rPr>
          <w:t>2</w:t>
        </w:r>
        <w:r>
          <w:fldChar w:fldCharType="end"/>
        </w:r>
      </w:p>
    </w:sdtContent>
  </w:sdt>
  <w:p w:rsidR="00F61A81" w:rsidRDefault="00F61A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A81"/>
    <w:rsid w:val="00124E66"/>
    <w:rsid w:val="00221E6E"/>
    <w:rsid w:val="00494889"/>
    <w:rsid w:val="004A3396"/>
    <w:rsid w:val="005665A1"/>
    <w:rsid w:val="006B2281"/>
    <w:rsid w:val="00722AAE"/>
    <w:rsid w:val="0080635D"/>
    <w:rsid w:val="00980449"/>
    <w:rsid w:val="00B462DF"/>
    <w:rsid w:val="00B7536E"/>
    <w:rsid w:val="00F27EDD"/>
    <w:rsid w:val="00F6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A81"/>
  </w:style>
  <w:style w:type="paragraph" w:styleId="a5">
    <w:name w:val="footer"/>
    <w:basedOn w:val="a"/>
    <w:link w:val="a6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A81"/>
  </w:style>
  <w:style w:type="paragraph" w:styleId="a7">
    <w:name w:val="Balloon Text"/>
    <w:basedOn w:val="a"/>
    <w:link w:val="a8"/>
    <w:uiPriority w:val="99"/>
    <w:semiHidden/>
    <w:unhideWhenUsed/>
    <w:rsid w:val="0098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4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A81"/>
  </w:style>
  <w:style w:type="paragraph" w:styleId="a5">
    <w:name w:val="footer"/>
    <w:basedOn w:val="a"/>
    <w:link w:val="a6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A81"/>
  </w:style>
  <w:style w:type="paragraph" w:styleId="a7">
    <w:name w:val="Balloon Text"/>
    <w:basedOn w:val="a"/>
    <w:link w:val="a8"/>
    <w:uiPriority w:val="99"/>
    <w:semiHidden/>
    <w:unhideWhenUsed/>
    <w:rsid w:val="0098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4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1;&#1103;&#1096;&#1077;&#1085;&#1082;&#1086;\Desktop\&#1088;&#1072;&#1073;&#1086;&#1090;&#1072;\&#1053;&#1055;&#1040;\2015\&#1053;&#1055;&#1040;%20&#1087;&#1086;%20&#1088;&#1077;&#1082;&#1083;&#1072;&#1084;&#1077;\&#1055;&#1086;&#1083;&#1086;&#1078;&#1077;&#1085;&#1080;&#1077;%20&#1086;%20&#1076;&#1077;&#1084;&#1086;&#1085;&#1090;&#1072;&#1078;&#1077;\&#1056;&#1077;&#1075;&#1083;&#1072;&#1084;&#1077;&#1085;&#1090;%20&#1086;%20&#1074;&#1079;&#1072;&#1080;&#1084;&#1086;&#1076;&#1077;&#1081;&#1089;&#1090;&#1074;&#1080;&#1080;%20%20&#1076;&#1077;&#1084;&#1086;&#1085;&#1090;&#1072;&#1078;.rtf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6367.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6</cp:revision>
  <cp:lastPrinted>2018-06-25T11:33:00Z</cp:lastPrinted>
  <dcterms:created xsi:type="dcterms:W3CDTF">2015-10-09T06:17:00Z</dcterms:created>
  <dcterms:modified xsi:type="dcterms:W3CDTF">2018-06-25T11:33:00Z</dcterms:modified>
</cp:coreProperties>
</file>